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1D70D" w14:textId="77777777" w:rsidR="006F11E2" w:rsidRPr="00002A08" w:rsidRDefault="006F11E2" w:rsidP="006F11E2">
      <w:pPr>
        <w:tabs>
          <w:tab w:val="center" w:pos="426"/>
          <w:tab w:val="center" w:pos="1800"/>
          <w:tab w:val="left" w:pos="5812"/>
          <w:tab w:val="left" w:pos="6120"/>
          <w:tab w:val="left" w:pos="8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</w:pPr>
      <w:r w:rsidRPr="00002A08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ab/>
      </w:r>
    </w:p>
    <w:p w14:paraId="0A53FF05" w14:textId="77777777" w:rsidR="006F11E2" w:rsidRPr="00002A08" w:rsidRDefault="006F11E2" w:rsidP="006F11E2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14:ligatures w14:val="none"/>
        </w:rPr>
      </w:pPr>
      <w:r w:rsidRPr="00002A08">
        <w:rPr>
          <w:rFonts w:ascii="Calibri" w:eastAsia="Calibri" w:hAnsi="Calibri" w:cs="Calibri"/>
          <w:color w:val="000000"/>
          <w:sz w:val="28"/>
          <w:u w:color="000000"/>
          <w14:ligatures w14:val="none"/>
        </w:rPr>
        <w:t xml:space="preserve">                 </w:t>
      </w:r>
      <w:r w:rsidRPr="00002A08">
        <w:rPr>
          <w:rFonts w:ascii="Times New Roman" w:eastAsia="Calibri" w:hAnsi="Times New Roman" w:cs="Calibri"/>
          <w:b/>
          <w:bCs/>
          <w:color w:val="000000"/>
          <w:sz w:val="24"/>
          <w:szCs w:val="24"/>
          <w:u w:color="000000"/>
          <w14:ligatures w14:val="none"/>
        </w:rPr>
        <w:t xml:space="preserve"> </w:t>
      </w:r>
      <w:r w:rsidRPr="00002A08">
        <w:rPr>
          <w:rFonts w:ascii="Calibri" w:eastAsia="Calibri" w:hAnsi="Calibri" w:cs="Calibri"/>
          <w:noProof/>
          <w:color w:val="000000"/>
          <w:u w:color="000000"/>
          <w:lang w:val="en-US"/>
          <w14:ligatures w14:val="none"/>
        </w:rPr>
        <mc:AlternateContent>
          <mc:Choice Requires="wpg">
            <w:drawing>
              <wp:inline distT="0" distB="0" distL="0" distR="0" wp14:anchorId="7872DAB0" wp14:editId="45EC4673">
                <wp:extent cx="447675" cy="581025"/>
                <wp:effectExtent l="0" t="0" r="3175" b="1905"/>
                <wp:docPr id="1096337756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675" cy="581025"/>
                          <a:chOff x="0" y="0"/>
                          <a:chExt cx="4476" cy="5810"/>
                        </a:xfrm>
                      </wpg:grpSpPr>
                      <wps:wsp>
                        <wps:cNvPr id="1987243584" name="Shape 10737418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76" cy="5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4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8547054" name="image1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" cy="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4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9C73D34" id="Grupa 1" o:spid="_x0000_s1026" style="width:35.25pt;height:45.75pt;mso-position-horizontal-relative:char;mso-position-vertical-relative:line" coordsize="4476,5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">
                <v:rect id="Shape 1073741825" o:spid="_x0000_s1027" style="position:absolute;width:4476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" stroked="f" strokeweight="1pt">
                  <v:stroke miterlimit="4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pdf" o:spid="_x0000_s1028" type="#_x0000_t75" style="position:absolute;width:4476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" strokeweight="1pt">
                  <v:stroke miterlimit="4"/>
                  <v:imagedata r:id="rId8" o:title=""/>
                </v:shape>
                <w10:anchorlock/>
              </v:group>
            </w:pict>
          </mc:Fallback>
        </mc:AlternateContent>
      </w:r>
      <w:r w:rsidRPr="00002A08">
        <w:rPr>
          <w:rFonts w:ascii="Times New Roman" w:eastAsia="Calibri" w:hAnsi="Times New Roman" w:cs="Calibri"/>
          <w:b/>
          <w:bCs/>
          <w:color w:val="000000"/>
          <w:sz w:val="24"/>
          <w:szCs w:val="24"/>
          <w:u w:color="000000"/>
          <w14:ligatures w14:val="none"/>
        </w:rPr>
        <w:t xml:space="preserve">         </w:t>
      </w:r>
      <w:r w:rsidRPr="00002A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14:ligatures w14:val="none"/>
        </w:rPr>
        <w:tab/>
      </w:r>
    </w:p>
    <w:p w14:paraId="536B0881" w14:textId="77777777" w:rsidR="006F11E2" w:rsidRPr="00002A08" w:rsidRDefault="006F11E2" w:rsidP="006F11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14:ligatures w14:val="none"/>
        </w:rPr>
      </w:pPr>
      <w:r w:rsidRPr="00002A08">
        <w:rPr>
          <w:rFonts w:ascii="Times New Roman" w:eastAsia="Calibri" w:hAnsi="Times New Roman" w:cs="Calibri"/>
          <w:b/>
          <w:bCs/>
          <w:color w:val="000000"/>
          <w:sz w:val="24"/>
          <w:szCs w:val="24"/>
          <w:u w:color="000000"/>
          <w14:ligatures w14:val="none"/>
        </w:rPr>
        <w:t>REPUBLIKA   HRVATSKA</w:t>
      </w:r>
    </w:p>
    <w:p w14:paraId="4C3224B7" w14:textId="77777777" w:rsidR="006F11E2" w:rsidRPr="00002A08" w:rsidRDefault="006F11E2" w:rsidP="006F11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14:ligatures w14:val="none"/>
        </w:rPr>
      </w:pPr>
      <w:r w:rsidRPr="00002A08">
        <w:rPr>
          <w:rFonts w:ascii="Times New Roman" w:eastAsia="Calibri" w:hAnsi="Times New Roman" w:cs="Calibri"/>
          <w:b/>
          <w:bCs/>
          <w:color w:val="000000"/>
          <w:sz w:val="24"/>
          <w:szCs w:val="24"/>
          <w:u w:color="000000"/>
          <w14:ligatures w14:val="none"/>
        </w:rPr>
        <w:t>KARLOVAČKA ŽUPANIJA</w:t>
      </w:r>
    </w:p>
    <w:p w14:paraId="3AB750E1" w14:textId="77777777" w:rsidR="006F11E2" w:rsidRPr="00002A08" w:rsidRDefault="006F11E2" w:rsidP="006F11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14:ligatures w14:val="none"/>
        </w:rPr>
      </w:pPr>
      <w:r w:rsidRPr="00002A08">
        <w:rPr>
          <w:rFonts w:ascii="Times New Roman" w:eastAsia="Calibri" w:hAnsi="Times New Roman" w:cs="Calibri"/>
          <w:color w:val="000000"/>
          <w:sz w:val="24"/>
          <w:szCs w:val="24"/>
          <w:u w:color="000000"/>
          <w14:ligatures w14:val="none"/>
        </w:rPr>
        <w:t xml:space="preserve">      </w:t>
      </w:r>
      <w:r w:rsidRPr="00002A08">
        <w:rPr>
          <w:rFonts w:ascii="Times New Roman" w:eastAsia="Calibri" w:hAnsi="Times New Roman" w:cs="Calibri"/>
          <w:b/>
          <w:bCs/>
          <w:color w:val="000000"/>
          <w:sz w:val="24"/>
          <w:szCs w:val="24"/>
          <w:u w:color="000000"/>
          <w14:ligatures w14:val="none"/>
        </w:rPr>
        <w:t xml:space="preserve"> OPĆINA PLAŠKI</w:t>
      </w:r>
    </w:p>
    <w:p w14:paraId="25A69DC2" w14:textId="77777777" w:rsidR="006F11E2" w:rsidRPr="00002A08" w:rsidRDefault="006F11E2" w:rsidP="006F11E2">
      <w:pPr>
        <w:spacing w:after="0" w:line="240" w:lineRule="auto"/>
        <w:rPr>
          <w:rFonts w:ascii="Times New Roman" w:eastAsia="Calibri" w:hAnsi="Times New Roman" w:cs="Calibri"/>
          <w:b/>
          <w:bCs/>
          <w:color w:val="000000"/>
          <w:sz w:val="24"/>
          <w:szCs w:val="24"/>
          <w:u w:color="000000"/>
          <w14:ligatures w14:val="none"/>
        </w:rPr>
      </w:pPr>
      <w:r w:rsidRPr="00002A08">
        <w:rPr>
          <w:rFonts w:ascii="Times New Roman" w:eastAsia="Calibri" w:hAnsi="Times New Roman" w:cs="Calibri"/>
          <w:color w:val="000000"/>
          <w:sz w:val="24"/>
          <w:szCs w:val="24"/>
          <w:u w:color="000000"/>
          <w14:ligatures w14:val="none"/>
        </w:rPr>
        <w:t xml:space="preserve">    </w:t>
      </w:r>
      <w:r w:rsidRPr="00002A08">
        <w:rPr>
          <w:rFonts w:ascii="Times New Roman" w:eastAsia="Calibri" w:hAnsi="Times New Roman" w:cs="Calibri"/>
          <w:b/>
          <w:bCs/>
          <w:color w:val="000000"/>
          <w:sz w:val="24"/>
          <w:szCs w:val="24"/>
          <w:u w:color="000000"/>
          <w14:ligatures w14:val="none"/>
        </w:rPr>
        <w:t>OPĆINSKO VIJEĆE</w:t>
      </w:r>
    </w:p>
    <w:p w14:paraId="03FEE309" w14:textId="77777777" w:rsidR="006F11E2" w:rsidRPr="00002A08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ind w:left="283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</w:pPr>
      <w:r w:rsidRPr="00002A08"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  <w:t xml:space="preserve">                                                                          </w:t>
      </w:r>
    </w:p>
    <w:p w14:paraId="645895A7" w14:textId="4E0F6CF4" w:rsidR="006F11E2" w:rsidRPr="00002A08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</w:pPr>
      <w:r w:rsidRPr="00002A08"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  <w:t>KLASA: 024-02/2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  <w:t>5</w:t>
      </w:r>
      <w:r w:rsidRPr="00002A08"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  <w:t>-02/</w:t>
      </w:r>
      <w:r w:rsidR="00D870EF"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  <w:t>032</w:t>
      </w:r>
      <w:r w:rsidRPr="00002A08"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  <w:t xml:space="preserve">                                                                             </w:t>
      </w:r>
    </w:p>
    <w:p w14:paraId="35720927" w14:textId="22616CC2" w:rsidR="006F11E2" w:rsidRPr="00002A08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</w:pPr>
      <w:r w:rsidRPr="00002A08"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  <w:t>URBROJ: 2133-14-01/01-2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  <w:t>5</w:t>
      </w:r>
      <w:r w:rsidRPr="00002A08"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  <w:t>1</w:t>
      </w:r>
      <w:r w:rsidRPr="00002A08"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  <w:t xml:space="preserve">                                                                             </w:t>
      </w:r>
    </w:p>
    <w:p w14:paraId="72D5DCB4" w14:textId="35CCFFC5" w:rsidR="006F11E2" w:rsidRPr="00002A08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  <w14:ligatures w14:val="none"/>
        </w:rPr>
      </w:pPr>
      <w:r w:rsidRPr="00002A0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  <w14:ligatures w14:val="none"/>
        </w:rPr>
        <w:t xml:space="preserve">Plaški, </w:t>
      </w:r>
      <w:r w:rsidR="00D870E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  <w14:ligatures w14:val="none"/>
        </w:rPr>
        <w:t>11</w:t>
      </w:r>
      <w:r w:rsidRPr="00002A0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  <w14:ligatures w14:val="none"/>
        </w:rPr>
        <w:t xml:space="preserve">. </w:t>
      </w:r>
      <w:r w:rsidR="000E5D2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  <w14:ligatures w14:val="none"/>
        </w:rPr>
        <w:t xml:space="preserve">rujan </w:t>
      </w:r>
      <w:r w:rsidRPr="00002A0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  <w14:ligatures w14:val="none"/>
        </w:rPr>
        <w:t>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  <w14:ligatures w14:val="none"/>
        </w:rPr>
        <w:t>5</w:t>
      </w:r>
      <w:r w:rsidRPr="00002A0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  <w14:ligatures w14:val="none"/>
        </w:rPr>
        <w:t xml:space="preserve">. </w:t>
      </w:r>
    </w:p>
    <w:p w14:paraId="1180E6CC" w14:textId="77777777" w:rsidR="006F11E2" w:rsidRPr="00002A08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  <w14:ligatures w14:val="none"/>
        </w:rPr>
      </w:pPr>
    </w:p>
    <w:p w14:paraId="1922C7E6" w14:textId="771D9BBB" w:rsidR="006F11E2" w:rsidRPr="00002A08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</w:pPr>
      <w:r w:rsidRPr="00002A08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Na temelju </w:t>
      </w:r>
      <w:r w:rsidRPr="007843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ligatures w14:val="none"/>
        </w:rPr>
        <w:t xml:space="preserve">članka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ligatures w14:val="none"/>
        </w:rPr>
        <w:t xml:space="preserve">7. </w:t>
      </w:r>
      <w:r w:rsidR="00105B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ligatures w14:val="none"/>
        </w:rPr>
        <w:t>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ligatures w14:val="none"/>
        </w:rPr>
        <w:t xml:space="preserve"> 1</w:t>
      </w:r>
      <w:r w:rsidR="00105B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ligatures w14:val="none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  <w14:ligatures w14:val="none"/>
        </w:rPr>
        <w:t xml:space="preserve">. </w:t>
      </w:r>
      <w:r w:rsidRPr="00002A08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Zakona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o financiranju političkih aktivnosti, izborne promidžbe i referenduma („Narodne novine“, broj 29/19 i 98/19) </w:t>
      </w:r>
      <w:r w:rsidRPr="00002A08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i članka 37. Statuta Općine Plaški (“Glasnik Karlovačke županije”, broj 41/23), Općinsko vijeće Općine Plaški na svojoj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 </w:t>
      </w:r>
      <w:r w:rsidR="00D870EF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2</w:t>
      </w:r>
      <w:r w:rsidRPr="00002A08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. sjednici održanoj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 dana</w:t>
      </w:r>
      <w:r w:rsidRPr="00002A08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 </w:t>
      </w:r>
      <w:r w:rsidR="00D870EF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11</w:t>
      </w:r>
      <w:r w:rsidRPr="00002A08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. </w:t>
      </w:r>
      <w:r w:rsidR="000E5D2D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rujna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 </w:t>
      </w:r>
      <w:r w:rsidRPr="00002A08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5</w:t>
      </w:r>
      <w:r w:rsidRPr="00002A08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. godine, donosi </w:t>
      </w:r>
    </w:p>
    <w:p w14:paraId="665B8756" w14:textId="77777777" w:rsidR="006F11E2" w:rsidRPr="00002A08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</w:pPr>
    </w:p>
    <w:p w14:paraId="6063E4B4" w14:textId="77777777" w:rsidR="006F11E2" w:rsidRPr="00002A08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ind w:left="283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</w:pPr>
    </w:p>
    <w:p w14:paraId="7349ADE5" w14:textId="77777777" w:rsidR="006F11E2" w:rsidRPr="00002A08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ind w:left="283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  <w:t>ODLUKA</w:t>
      </w:r>
    </w:p>
    <w:p w14:paraId="6CA12898" w14:textId="132A0F2B" w:rsidR="006F11E2" w:rsidRPr="00002A08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ind w:left="283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  <w:t>o raspoređivanju sredstava Proračuna Općine Plaški za financiranje političkih stranaka Općinskog vijeća Općine Plaški za 202</w:t>
      </w:r>
      <w:r w:rsidR="00ED2E90"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  <w:t>. godinu</w:t>
      </w:r>
    </w:p>
    <w:p w14:paraId="7D9F398A" w14:textId="77777777" w:rsidR="006F11E2" w:rsidRPr="00002A08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</w:pPr>
    </w:p>
    <w:p w14:paraId="606F59BE" w14:textId="77777777" w:rsidR="006F11E2" w:rsidRPr="00002A08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  <w14:ligatures w14:val="none"/>
        </w:rPr>
      </w:pPr>
    </w:p>
    <w:p w14:paraId="2AD2BC8B" w14:textId="77777777" w:rsidR="006F11E2" w:rsidRPr="00002A08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  <w14:ligatures w14:val="none"/>
        </w:rPr>
      </w:pPr>
      <w:r w:rsidRPr="00002A0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  <w14:ligatures w14:val="none"/>
        </w:rPr>
        <w:t>Članak 1.</w:t>
      </w:r>
    </w:p>
    <w:p w14:paraId="7197F743" w14:textId="77777777" w:rsidR="006F11E2" w:rsidRPr="00002A08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  <w14:ligatures w14:val="none"/>
        </w:rPr>
      </w:pPr>
    </w:p>
    <w:p w14:paraId="04DCA2F5" w14:textId="458D18D2" w:rsidR="006F11E2" w:rsidRDefault="006F11E2" w:rsidP="00820E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Ovom odlukom raspoređuju se sredstva za financiranje političkih stranaka zastupljenih u Općinskom vijeću Općine Plaški (u daljnjem tekstu</w:t>
      </w:r>
      <w:r w:rsidR="00820EB0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 Općinsko vijeće</w:t>
      </w:r>
      <w:r w:rsidR="00820EB0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) koja su osigurana u Proračunu Općine Plaški za 202</w:t>
      </w:r>
      <w:r w:rsidR="00ED2E90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5</w:t>
      </w:r>
      <w:r w:rsidR="00820EB0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. godinu.</w:t>
      </w:r>
    </w:p>
    <w:p w14:paraId="1F6456EA" w14:textId="77777777" w:rsidR="006F11E2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</w:pPr>
    </w:p>
    <w:p w14:paraId="6767148A" w14:textId="77777777" w:rsidR="006F11E2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  <w14:ligatures w14:val="none"/>
        </w:rPr>
      </w:pPr>
      <w:r w:rsidRPr="001958F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  <w14:ligatures w14:val="none"/>
        </w:rPr>
        <w:t>Članak 2.</w:t>
      </w:r>
    </w:p>
    <w:p w14:paraId="788BE18C" w14:textId="77777777" w:rsidR="006F11E2" w:rsidRPr="0039702E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</w:pPr>
    </w:p>
    <w:p w14:paraId="19A95316" w14:textId="42641B4E" w:rsidR="00B314EE" w:rsidRDefault="00820EB0" w:rsidP="006F11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Za svakog člana/icu </w:t>
      </w:r>
      <w:r w:rsidR="001F1AC7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ijeća utvrđuje se jednak godišnji iznos sredstava tako da </w:t>
      </w:r>
      <w:r w:rsidR="00830013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svakoj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 političkoj stranci pripadaju sredstva razmjerno broju njenih članova</w:t>
      </w:r>
      <w:r w:rsidR="00B314EE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/ica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 </w:t>
      </w:r>
      <w:r w:rsidR="00B314EE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u Vijeću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u momentu konstituiranj</w:t>
      </w:r>
      <w:r w:rsidR="00203253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 istog.</w:t>
      </w:r>
    </w:p>
    <w:p w14:paraId="24B29CC1" w14:textId="77777777" w:rsidR="00DB1135" w:rsidRDefault="00DB1135" w:rsidP="006F11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</w:pPr>
    </w:p>
    <w:p w14:paraId="2C7C078B" w14:textId="21A2DBFD" w:rsidR="00820EB0" w:rsidRDefault="00820EB0" w:rsidP="006F11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Za svakog izabranog člana/icu </w:t>
      </w:r>
      <w:r w:rsidR="002114E6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ijeća podzastupljenog spola pojedinoj političkoj stranci pripada i pravo na naknadu razmjerno broju izabranih članova/ica </w:t>
      </w:r>
      <w:r w:rsidR="00CE4856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ijeća podzastupljenog spola.</w:t>
      </w:r>
    </w:p>
    <w:p w14:paraId="5348B68D" w14:textId="77777777" w:rsidR="00154C6C" w:rsidRDefault="00154C6C" w:rsidP="006F11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</w:pPr>
    </w:p>
    <w:p w14:paraId="67E86845" w14:textId="77777777" w:rsidR="00EA74B8" w:rsidRPr="005A0113" w:rsidRDefault="00EA74B8" w:rsidP="006F11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</w:pPr>
    </w:p>
    <w:p w14:paraId="4C2CA90A" w14:textId="4D277E6E" w:rsidR="006F11E2" w:rsidRPr="007E0DFD" w:rsidRDefault="00820EB0" w:rsidP="006F11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</w:pPr>
      <w:r w:rsidRPr="007E0DFD"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  <w:t>Članak 3.</w:t>
      </w:r>
    </w:p>
    <w:p w14:paraId="101CDAC2" w14:textId="77777777" w:rsidR="00820EB0" w:rsidRDefault="00820EB0" w:rsidP="006F11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</w:pPr>
    </w:p>
    <w:p w14:paraId="6F040C2F" w14:textId="650E91D6" w:rsidR="00DB085B" w:rsidRDefault="00820EB0" w:rsidP="00820E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Za svakog člana/icu </w:t>
      </w:r>
      <w:r w:rsidR="005001FB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ijeća utvrđuje se godišnji iznos sredstava od </w:t>
      </w:r>
      <w:r w:rsidR="00DB085B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70,00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 </w:t>
      </w:r>
      <w:r w:rsidR="00DB085B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EUR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.</w:t>
      </w:r>
    </w:p>
    <w:p w14:paraId="7E90AC92" w14:textId="77777777" w:rsidR="00DB1135" w:rsidRDefault="00DB1135" w:rsidP="00820E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</w:pPr>
    </w:p>
    <w:p w14:paraId="256352D9" w14:textId="04CE41E6" w:rsidR="00820EB0" w:rsidRDefault="00820EB0" w:rsidP="00820E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Za svakog člana/icu </w:t>
      </w:r>
      <w:r w:rsidR="00DB085B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ijeća podzastupljenog spola utvrđuje se godišnji iznos sredstava od </w:t>
      </w:r>
      <w:r w:rsidR="007E0DFD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75,00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 </w:t>
      </w:r>
      <w:r w:rsidR="007E0DFD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EUR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.</w:t>
      </w:r>
    </w:p>
    <w:p w14:paraId="449DAD32" w14:textId="77777777" w:rsidR="00154C6C" w:rsidRDefault="00154C6C" w:rsidP="00820E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</w:pPr>
    </w:p>
    <w:p w14:paraId="1DB48B15" w14:textId="77777777" w:rsidR="00820EB0" w:rsidRDefault="00820EB0" w:rsidP="00820EB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</w:pPr>
    </w:p>
    <w:p w14:paraId="729E7606" w14:textId="4D04E816" w:rsidR="00820EB0" w:rsidRDefault="00820EB0" w:rsidP="00820EB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  <w:t xml:space="preserve">Članak 4. </w:t>
      </w:r>
    </w:p>
    <w:p w14:paraId="043786BD" w14:textId="77777777" w:rsidR="00820EB0" w:rsidRDefault="00820EB0" w:rsidP="00820EB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</w:pPr>
    </w:p>
    <w:p w14:paraId="56805E9A" w14:textId="6709B6BC" w:rsidR="00820EB0" w:rsidRDefault="00820EB0" w:rsidP="00820E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Političkim strankama zastupljenim u </w:t>
      </w:r>
      <w:r w:rsidR="007E0DFD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V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ijeću raspoređuju se sredstva osigurana u Proračunu Općine Plaški za 202</w:t>
      </w:r>
      <w:r w:rsidR="00AC7929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. godinu na način utvrđen člankom 2.</w:t>
      </w:r>
      <w:r w:rsidR="002F7144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 i 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 ove Odluke u godišnjem iznosu kako slijedi:</w:t>
      </w:r>
    </w:p>
    <w:p w14:paraId="649DA8ED" w14:textId="77777777" w:rsidR="00EA74B8" w:rsidRDefault="00EA74B8" w:rsidP="00820E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</w:pPr>
    </w:p>
    <w:tbl>
      <w:tblPr>
        <w:tblStyle w:val="Reetkatablice"/>
        <w:tblW w:w="9655" w:type="dxa"/>
        <w:tblLook w:val="04A0" w:firstRow="1" w:lastRow="0" w:firstColumn="1" w:lastColumn="0" w:noHBand="0" w:noVBand="1"/>
      </w:tblPr>
      <w:tblGrid>
        <w:gridCol w:w="563"/>
        <w:gridCol w:w="4691"/>
        <w:gridCol w:w="2559"/>
        <w:gridCol w:w="1842"/>
      </w:tblGrid>
      <w:tr w:rsidR="00FA4CC9" w14:paraId="066E8F0C" w14:textId="77777777" w:rsidTr="007461BC">
        <w:trPr>
          <w:trHeight w:val="373"/>
        </w:trPr>
        <w:tc>
          <w:tcPr>
            <w:tcW w:w="563" w:type="dxa"/>
          </w:tcPr>
          <w:p w14:paraId="73D48524" w14:textId="549C902D" w:rsidR="00FA4CC9" w:rsidRDefault="00FA4CC9" w:rsidP="00820EB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  <w14:ligatures w14:val="none"/>
              </w:rPr>
              <w:lastRenderedPageBreak/>
              <w:t>Rb</w:t>
            </w:r>
          </w:p>
        </w:tc>
        <w:tc>
          <w:tcPr>
            <w:tcW w:w="4691" w:type="dxa"/>
          </w:tcPr>
          <w:p w14:paraId="3B04B1DC" w14:textId="083B3C5E" w:rsidR="00FA4CC9" w:rsidRDefault="00FA4CC9" w:rsidP="00AD2DA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  <w14:ligatures w14:val="none"/>
              </w:rPr>
              <w:t>Politička stranka</w:t>
            </w:r>
          </w:p>
        </w:tc>
        <w:tc>
          <w:tcPr>
            <w:tcW w:w="2559" w:type="dxa"/>
          </w:tcPr>
          <w:p w14:paraId="3E282175" w14:textId="684AD7FA" w:rsidR="00FA4CC9" w:rsidRDefault="006C240C" w:rsidP="00820EB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  <w14:ligatures w14:val="none"/>
              </w:rPr>
              <w:t>Broj vijećnika/ica</w:t>
            </w:r>
          </w:p>
        </w:tc>
        <w:tc>
          <w:tcPr>
            <w:tcW w:w="1842" w:type="dxa"/>
          </w:tcPr>
          <w:p w14:paraId="24986BDC" w14:textId="38E1ED2F" w:rsidR="00FA4CC9" w:rsidRDefault="006C240C" w:rsidP="00820EB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  <w14:ligatures w14:val="none"/>
              </w:rPr>
              <w:t>Iznos u eurima</w:t>
            </w:r>
          </w:p>
        </w:tc>
      </w:tr>
      <w:tr w:rsidR="00FA4CC9" w:rsidRPr="006C240C" w14:paraId="7F72F172" w14:textId="77777777" w:rsidTr="007461BC">
        <w:trPr>
          <w:trHeight w:val="373"/>
        </w:trPr>
        <w:tc>
          <w:tcPr>
            <w:tcW w:w="563" w:type="dxa"/>
          </w:tcPr>
          <w:p w14:paraId="5A7274B5" w14:textId="53017CF0" w:rsidR="00FA4CC9" w:rsidRPr="006C240C" w:rsidRDefault="00FA4CC9" w:rsidP="00820EB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</w:pPr>
            <w:r w:rsidRPr="006C24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  <w:t>1.</w:t>
            </w:r>
          </w:p>
        </w:tc>
        <w:tc>
          <w:tcPr>
            <w:tcW w:w="4691" w:type="dxa"/>
          </w:tcPr>
          <w:p w14:paraId="73F42A2E" w14:textId="65FAE278" w:rsidR="00FA4CC9" w:rsidRPr="006C240C" w:rsidRDefault="006C240C" w:rsidP="00820EB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</w:pPr>
            <w:r w:rsidRPr="006C24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  <w:t>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  <w:t xml:space="preserve">ocijaldemokratska </w:t>
            </w:r>
            <w:r w:rsidR="00731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  <w:t>partija Hrvatske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  <w:t>, SDP</w:t>
            </w:r>
          </w:p>
        </w:tc>
        <w:tc>
          <w:tcPr>
            <w:tcW w:w="2559" w:type="dxa"/>
          </w:tcPr>
          <w:p w14:paraId="79030C29" w14:textId="2422C3E3" w:rsidR="00FA4CC9" w:rsidRPr="006C240C" w:rsidRDefault="006C240C" w:rsidP="006C24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  <w:t>6</w:t>
            </w:r>
          </w:p>
        </w:tc>
        <w:tc>
          <w:tcPr>
            <w:tcW w:w="1842" w:type="dxa"/>
          </w:tcPr>
          <w:p w14:paraId="04F67F01" w14:textId="76277FCD" w:rsidR="00FA4CC9" w:rsidRPr="006C240C" w:rsidRDefault="00540688" w:rsidP="007439E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  <w:t>435,00</w:t>
            </w:r>
          </w:p>
        </w:tc>
      </w:tr>
      <w:tr w:rsidR="00FA4CC9" w:rsidRPr="006C240C" w14:paraId="35C73C91" w14:textId="77777777" w:rsidTr="007461BC">
        <w:trPr>
          <w:trHeight w:val="373"/>
        </w:trPr>
        <w:tc>
          <w:tcPr>
            <w:tcW w:w="563" w:type="dxa"/>
          </w:tcPr>
          <w:p w14:paraId="77A5A96F" w14:textId="07321CEE" w:rsidR="00FA4CC9" w:rsidRPr="006C240C" w:rsidRDefault="00FA4CC9" w:rsidP="00820EB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</w:pPr>
            <w:r w:rsidRPr="006C24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  <w:t>2.</w:t>
            </w:r>
          </w:p>
        </w:tc>
        <w:tc>
          <w:tcPr>
            <w:tcW w:w="4691" w:type="dxa"/>
          </w:tcPr>
          <w:p w14:paraId="2961ED74" w14:textId="14B803C8" w:rsidR="00FA4CC9" w:rsidRPr="006C240C" w:rsidRDefault="006C240C" w:rsidP="00820EB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  <w:t>Hrvatska demokratska zajednica, HDZ</w:t>
            </w:r>
          </w:p>
        </w:tc>
        <w:tc>
          <w:tcPr>
            <w:tcW w:w="2559" w:type="dxa"/>
          </w:tcPr>
          <w:p w14:paraId="2CDF44CC" w14:textId="64C1A711" w:rsidR="00FA4CC9" w:rsidRPr="006C240C" w:rsidRDefault="006C240C" w:rsidP="006C24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  <w:t>2</w:t>
            </w:r>
          </w:p>
        </w:tc>
        <w:tc>
          <w:tcPr>
            <w:tcW w:w="1842" w:type="dxa"/>
          </w:tcPr>
          <w:p w14:paraId="0C5F0ECB" w14:textId="2DD17833" w:rsidR="00FA4CC9" w:rsidRPr="006C240C" w:rsidRDefault="00371556" w:rsidP="003715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  <w:t>140,00</w:t>
            </w:r>
          </w:p>
        </w:tc>
      </w:tr>
      <w:tr w:rsidR="00FA4CC9" w:rsidRPr="006C240C" w14:paraId="4EC1B39B" w14:textId="77777777" w:rsidTr="007461BC">
        <w:trPr>
          <w:trHeight w:val="373"/>
        </w:trPr>
        <w:tc>
          <w:tcPr>
            <w:tcW w:w="563" w:type="dxa"/>
          </w:tcPr>
          <w:p w14:paraId="376B50B5" w14:textId="31CB56EA" w:rsidR="00FA4CC9" w:rsidRPr="006C240C" w:rsidRDefault="00FA4CC9" w:rsidP="00820EB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</w:pPr>
            <w:r w:rsidRPr="006C24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  <w:t>3.</w:t>
            </w:r>
          </w:p>
        </w:tc>
        <w:tc>
          <w:tcPr>
            <w:tcW w:w="4691" w:type="dxa"/>
          </w:tcPr>
          <w:p w14:paraId="2B03F4EA" w14:textId="6D17F87A" w:rsidR="00FA4CC9" w:rsidRPr="006C240C" w:rsidRDefault="00E2615B" w:rsidP="00820EB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  <w:t xml:space="preserve">Samostalna demokratska srpska stranka, </w:t>
            </w:r>
            <w:r w:rsidR="006A72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  <w:t>SDSS</w:t>
            </w:r>
          </w:p>
        </w:tc>
        <w:tc>
          <w:tcPr>
            <w:tcW w:w="2559" w:type="dxa"/>
          </w:tcPr>
          <w:p w14:paraId="51D78195" w14:textId="74331B94" w:rsidR="00FA4CC9" w:rsidRPr="006C240C" w:rsidRDefault="006C240C" w:rsidP="006C240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  <w:t>1</w:t>
            </w:r>
          </w:p>
        </w:tc>
        <w:tc>
          <w:tcPr>
            <w:tcW w:w="1842" w:type="dxa"/>
          </w:tcPr>
          <w:p w14:paraId="53932365" w14:textId="5DA9D30E" w:rsidR="00FA4CC9" w:rsidRPr="006C240C" w:rsidRDefault="000A0E57" w:rsidP="000A0E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  <w14:ligatures w14:val="none"/>
              </w:rPr>
              <w:t>75,00</w:t>
            </w:r>
          </w:p>
        </w:tc>
      </w:tr>
      <w:tr w:rsidR="00831FEF" w14:paraId="39EA2099" w14:textId="77777777" w:rsidTr="007461BC">
        <w:trPr>
          <w:trHeight w:val="373"/>
        </w:trPr>
        <w:tc>
          <w:tcPr>
            <w:tcW w:w="7813" w:type="dxa"/>
            <w:gridSpan w:val="3"/>
          </w:tcPr>
          <w:p w14:paraId="109C4D9D" w14:textId="5CBCC5BD" w:rsidR="00831FEF" w:rsidRDefault="00831FEF" w:rsidP="00831FE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  <w14:ligatures w14:val="none"/>
              </w:rPr>
              <w:t>UKUPNO:</w:t>
            </w:r>
          </w:p>
        </w:tc>
        <w:tc>
          <w:tcPr>
            <w:tcW w:w="1842" w:type="dxa"/>
          </w:tcPr>
          <w:p w14:paraId="575A2FD7" w14:textId="523E2CFA" w:rsidR="00831FEF" w:rsidRDefault="000322B7" w:rsidP="000322B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  <w14:ligatures w14:val="none"/>
              </w:rPr>
              <w:t>650,00</w:t>
            </w:r>
          </w:p>
        </w:tc>
      </w:tr>
    </w:tbl>
    <w:p w14:paraId="3D3AA482" w14:textId="77777777" w:rsidR="002F7144" w:rsidRDefault="002F7144" w:rsidP="00820E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</w:pPr>
    </w:p>
    <w:p w14:paraId="368EC67E" w14:textId="77777777" w:rsidR="00EA74B8" w:rsidRDefault="00EA74B8" w:rsidP="00820E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</w:pPr>
    </w:p>
    <w:p w14:paraId="0E54EF9D" w14:textId="6FBAF255" w:rsidR="00EA74B8" w:rsidRDefault="00EA74B8" w:rsidP="00EA74B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</w:pPr>
      <w:r w:rsidRPr="00EA74B8"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  <w:t>Članak 5.</w:t>
      </w:r>
    </w:p>
    <w:p w14:paraId="0C212472" w14:textId="77777777" w:rsidR="00154C6C" w:rsidRDefault="00154C6C" w:rsidP="00EA74B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</w:pPr>
    </w:p>
    <w:p w14:paraId="10D2CF00" w14:textId="393FE053" w:rsidR="00EA74B8" w:rsidRDefault="00EA74B8" w:rsidP="00EA74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Ukupna sredstva iz članka 4. ove Odluke isplaćuju se u </w:t>
      </w:r>
      <w:r w:rsidR="005A0545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 3</w:t>
      </w:r>
      <w:r w:rsidR="0083193B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tri</w:t>
      </w:r>
      <w:r w:rsidR="0083193B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 jednaka dijela</w:t>
      </w:r>
      <w:r w:rsidR="0083193B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/ obroka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. Prva </w:t>
      </w:r>
      <w:r w:rsidR="0083193B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2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dva</w:t>
      </w:r>
      <w:r w:rsidR="0083193B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 dijela</w:t>
      </w:r>
      <w:r w:rsidR="00D230A6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/obroka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 dospijevaju </w:t>
      </w:r>
      <w:r w:rsidR="00D230A6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na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 isplatu najkasnije do 30. rujna</w:t>
      </w:r>
      <w:r w:rsidR="00D230A6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 202</w:t>
      </w:r>
      <w:r w:rsidR="00ED2E90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5</w:t>
      </w:r>
      <w:r w:rsidR="00D230A6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.</w:t>
      </w:r>
      <w:r w:rsidR="0001610D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 godine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, a </w:t>
      </w:r>
      <w:r w:rsidR="0001610D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3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treći</w:t>
      </w:r>
      <w:r w:rsidR="0001610D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 dio</w:t>
      </w:r>
      <w:r w:rsidR="006561FB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/obroka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 najkasnije do 31. prosinca 202</w:t>
      </w:r>
      <w:r w:rsidR="00ED2E90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. godine.</w:t>
      </w:r>
    </w:p>
    <w:p w14:paraId="0B979462" w14:textId="77777777" w:rsidR="007A53B3" w:rsidRDefault="007A53B3" w:rsidP="00EA74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</w:pPr>
    </w:p>
    <w:p w14:paraId="028E51F1" w14:textId="006A41E5" w:rsidR="00EA74B8" w:rsidRDefault="00EA74B8" w:rsidP="00EA74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Političke stranke iz članka 4. ove Odluke dužne su u roku od 8 dana od stupanja na snagu ove Odluke dostaviti podatke o žiro računu na koji se isplaćuju sredstva iz članka 4. ove Odluke.</w:t>
      </w:r>
    </w:p>
    <w:p w14:paraId="3D046913" w14:textId="77777777" w:rsidR="00154C6C" w:rsidRDefault="00154C6C" w:rsidP="00EA74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</w:pPr>
    </w:p>
    <w:p w14:paraId="3C2B588D" w14:textId="77777777" w:rsidR="00EA74B8" w:rsidRPr="00EA74B8" w:rsidRDefault="00EA74B8" w:rsidP="00EA74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</w:pPr>
    </w:p>
    <w:p w14:paraId="685DB999" w14:textId="20B802F9" w:rsidR="006F11E2" w:rsidRPr="00002A08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</w:pPr>
      <w:r w:rsidRPr="00002A08"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  <w:t xml:space="preserve">Članak </w:t>
      </w:r>
      <w:r w:rsidR="00820EB0"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  <w:t>6</w:t>
      </w:r>
      <w:r w:rsidRPr="00002A08"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  <w:t>.</w:t>
      </w:r>
    </w:p>
    <w:p w14:paraId="6EA62208" w14:textId="77777777" w:rsidR="006F11E2" w:rsidRPr="00002A08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</w:pPr>
    </w:p>
    <w:p w14:paraId="5880A776" w14:textId="77777777" w:rsidR="00B36FB3" w:rsidRPr="00002A08" w:rsidRDefault="006F11E2" w:rsidP="00DE730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Ova Odluka ima</w:t>
      </w:r>
      <w:r w:rsidRPr="00002A08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 se objaviti u „Glasniku Karlovačke županije“ i stupa na snagu 8 dana od dana objave</w:t>
      </w:r>
      <w:r w:rsidR="00593AC3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, a primjenjivat</w:t>
      </w:r>
      <w:r w:rsidR="0097265E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 će se za razdoblje </w:t>
      </w:r>
      <w:r w:rsidR="00C543D3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202</w:t>
      </w:r>
      <w:r w:rsidR="00F86089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5</w:t>
      </w:r>
      <w:r w:rsidR="0097265E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.</w:t>
      </w:r>
      <w:r w:rsidR="00C543D3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 godine.</w:t>
      </w:r>
      <w:r w:rsidR="00543767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 </w:t>
      </w:r>
      <w:r w:rsidR="00B36FB3" w:rsidRPr="00002A08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Ist</w:t>
      </w:r>
      <w:r w:rsidR="00B36FB3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a</w:t>
      </w:r>
      <w:r w:rsidR="00B36FB3" w:rsidRPr="00002A08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 </w:t>
      </w:r>
      <w:r w:rsidR="00B36FB3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Odluka</w:t>
      </w:r>
      <w:r w:rsidR="00B36FB3" w:rsidRPr="00002A08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 objavit će se i na službenoj web stranici Općine Plaški, </w:t>
      </w:r>
      <w:hyperlink r:id="rId9" w:history="1">
        <w:r w:rsidR="00B36FB3" w:rsidRPr="00002A08">
          <w:rPr>
            <w:rFonts w:ascii="Times New Roman" w:eastAsia="Times New Roman" w:hAnsi="Times New Roman" w:cs="Times New Roman"/>
            <w:bCs/>
            <w:color w:val="0563C1"/>
            <w:sz w:val="24"/>
            <w:szCs w:val="24"/>
            <w:u w:val="single"/>
            <w:lang w:eastAsia="hr-HR"/>
            <w14:ligatures w14:val="none"/>
          </w:rPr>
          <w:t>www.plaski.hr</w:t>
        </w:r>
      </w:hyperlink>
      <w:r w:rsidR="00B36FB3" w:rsidRPr="00002A08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. </w:t>
      </w:r>
    </w:p>
    <w:p w14:paraId="3C57AE60" w14:textId="77777777" w:rsidR="0078207C" w:rsidRDefault="0078207C" w:rsidP="006F11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</w:pPr>
    </w:p>
    <w:p w14:paraId="76748BFB" w14:textId="0972B861" w:rsidR="006F11E2" w:rsidRDefault="00543767" w:rsidP="006F11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Stupanjem na snagu ove Odluke prestaje važiti</w:t>
      </w:r>
      <w:r w:rsidR="00F86089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 Odluka o raspoređivanju </w:t>
      </w:r>
      <w:r w:rsidR="00486AE2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 xml:space="preserve">sredstava Proračuna </w:t>
      </w:r>
      <w:r w:rsidR="00FB0B87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Općine Plaški za financiranje političkih stranaka Općinskog vijeća Općine Plaški za 2025. godinu („Glasnik Karlo</w:t>
      </w:r>
      <w:r w:rsidR="0078207C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vačke županije</w:t>
      </w:r>
      <w:r w:rsidR="007B4D6E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“, broj 61/24)</w:t>
      </w:r>
      <w:r w:rsidR="00A82CFB"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  <w:t>.</w:t>
      </w:r>
    </w:p>
    <w:p w14:paraId="46ADF141" w14:textId="77777777" w:rsidR="0097265E" w:rsidRPr="00002A08" w:rsidRDefault="0097265E" w:rsidP="006F11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r-HR"/>
          <w14:ligatures w14:val="none"/>
        </w:rPr>
      </w:pPr>
    </w:p>
    <w:p w14:paraId="4148CF93" w14:textId="77777777" w:rsidR="006F11E2" w:rsidRPr="00002A08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</w:pPr>
    </w:p>
    <w:p w14:paraId="577FF66C" w14:textId="77777777" w:rsidR="006F11E2" w:rsidRPr="00002A08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  <w14:ligatures w14:val="none"/>
        </w:rPr>
      </w:pPr>
    </w:p>
    <w:p w14:paraId="631D753C" w14:textId="3A286492" w:rsidR="006F11E2" w:rsidRPr="00002A08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ind w:left="6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  <w14:ligatures w14:val="none"/>
        </w:rPr>
      </w:pPr>
      <w:r w:rsidRPr="00002A0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  <w14:ligatures w14:val="none"/>
        </w:rPr>
        <w:t xml:space="preserve">    </w:t>
      </w:r>
      <w:r w:rsidR="00EB328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  <w14:ligatures w14:val="none"/>
        </w:rPr>
        <w:t xml:space="preserve">  </w:t>
      </w:r>
      <w:r w:rsidRPr="00002A0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  <w14:ligatures w14:val="none"/>
        </w:rPr>
        <w:t>PREDSJEDNIK</w:t>
      </w:r>
    </w:p>
    <w:p w14:paraId="7C275D21" w14:textId="77777777" w:rsidR="006F11E2" w:rsidRPr="00002A08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ind w:left="6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  <w14:ligatures w14:val="none"/>
        </w:rPr>
      </w:pPr>
    </w:p>
    <w:p w14:paraId="0D2CAF21" w14:textId="77777777" w:rsidR="006F11E2" w:rsidRPr="00002A08" w:rsidRDefault="006F11E2" w:rsidP="006F11E2">
      <w:pPr>
        <w:overflowPunct w:val="0"/>
        <w:autoSpaceDE w:val="0"/>
        <w:autoSpaceDN w:val="0"/>
        <w:adjustRightInd w:val="0"/>
        <w:spacing w:after="0" w:line="240" w:lineRule="auto"/>
        <w:ind w:left="6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  <w14:ligatures w14:val="none"/>
        </w:rPr>
      </w:pPr>
      <w:r w:rsidRPr="00002A0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  <w14:ligatures w14:val="none"/>
        </w:rPr>
        <w:t>Ivica Klečina, dipl.theol.</w:t>
      </w:r>
    </w:p>
    <w:p w14:paraId="06474D73" w14:textId="77777777" w:rsidR="006F11E2" w:rsidRDefault="006F11E2" w:rsidP="006F11E2"/>
    <w:p w14:paraId="1336E292" w14:textId="77777777" w:rsidR="00FA733F" w:rsidRDefault="00FA733F"/>
    <w:sectPr w:rsidR="00FA733F" w:rsidSect="00EA74B8">
      <w:footerReference w:type="default" r:id="rId10"/>
      <w:pgSz w:w="11907" w:h="16834"/>
      <w:pgMar w:top="993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0B594" w14:textId="77777777" w:rsidR="0079503C" w:rsidRDefault="0079503C">
      <w:pPr>
        <w:spacing w:after="0" w:line="240" w:lineRule="auto"/>
      </w:pPr>
      <w:r>
        <w:separator/>
      </w:r>
    </w:p>
  </w:endnote>
  <w:endnote w:type="continuationSeparator" w:id="0">
    <w:p w14:paraId="0ED50D43" w14:textId="77777777" w:rsidR="0079503C" w:rsidRDefault="0079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B06C6" w14:textId="77777777" w:rsidR="00E34548" w:rsidRDefault="00E34548">
    <w:pPr>
      <w:pStyle w:val="Podnoje"/>
    </w:pPr>
  </w:p>
  <w:p w14:paraId="1A7FB80B" w14:textId="77777777" w:rsidR="00E34548" w:rsidRDefault="00E3454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58679" w14:textId="77777777" w:rsidR="0079503C" w:rsidRDefault="0079503C">
      <w:pPr>
        <w:spacing w:after="0" w:line="240" w:lineRule="auto"/>
      </w:pPr>
      <w:r>
        <w:separator/>
      </w:r>
    </w:p>
  </w:footnote>
  <w:footnote w:type="continuationSeparator" w:id="0">
    <w:p w14:paraId="4DFD9A39" w14:textId="77777777" w:rsidR="0079503C" w:rsidRDefault="007950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1E2"/>
    <w:rsid w:val="0001610D"/>
    <w:rsid w:val="000322B7"/>
    <w:rsid w:val="000A0E57"/>
    <w:rsid w:val="000E5D2D"/>
    <w:rsid w:val="00105BB0"/>
    <w:rsid w:val="00150380"/>
    <w:rsid w:val="00154C6C"/>
    <w:rsid w:val="00192530"/>
    <w:rsid w:val="001F1AC7"/>
    <w:rsid w:val="00203253"/>
    <w:rsid w:val="002114E6"/>
    <w:rsid w:val="002167B6"/>
    <w:rsid w:val="00233A1A"/>
    <w:rsid w:val="00254BF5"/>
    <w:rsid w:val="00255DAF"/>
    <w:rsid w:val="00257100"/>
    <w:rsid w:val="00285C11"/>
    <w:rsid w:val="002D29D9"/>
    <w:rsid w:val="002F7144"/>
    <w:rsid w:val="00371556"/>
    <w:rsid w:val="00380BEB"/>
    <w:rsid w:val="00412824"/>
    <w:rsid w:val="00486AE2"/>
    <w:rsid w:val="005001FB"/>
    <w:rsid w:val="00540688"/>
    <w:rsid w:val="00543767"/>
    <w:rsid w:val="00593AC3"/>
    <w:rsid w:val="005A0545"/>
    <w:rsid w:val="006561FB"/>
    <w:rsid w:val="00673C7C"/>
    <w:rsid w:val="00676FE9"/>
    <w:rsid w:val="006A72E6"/>
    <w:rsid w:val="006C240C"/>
    <w:rsid w:val="006F11E2"/>
    <w:rsid w:val="00731FC0"/>
    <w:rsid w:val="007439EA"/>
    <w:rsid w:val="007461BC"/>
    <w:rsid w:val="00752B09"/>
    <w:rsid w:val="00753018"/>
    <w:rsid w:val="0078207C"/>
    <w:rsid w:val="0079503C"/>
    <w:rsid w:val="007A53B3"/>
    <w:rsid w:val="007B4D6E"/>
    <w:rsid w:val="007E0DFD"/>
    <w:rsid w:val="00820EB0"/>
    <w:rsid w:val="00830013"/>
    <w:rsid w:val="0083193B"/>
    <w:rsid w:val="00831FEF"/>
    <w:rsid w:val="00832271"/>
    <w:rsid w:val="008665BA"/>
    <w:rsid w:val="00872668"/>
    <w:rsid w:val="00876EB2"/>
    <w:rsid w:val="00877970"/>
    <w:rsid w:val="008B78CD"/>
    <w:rsid w:val="00900999"/>
    <w:rsid w:val="0097265E"/>
    <w:rsid w:val="00981125"/>
    <w:rsid w:val="00A35857"/>
    <w:rsid w:val="00A62889"/>
    <w:rsid w:val="00A82CFB"/>
    <w:rsid w:val="00A84C44"/>
    <w:rsid w:val="00AC7929"/>
    <w:rsid w:val="00AD2DAF"/>
    <w:rsid w:val="00B314EE"/>
    <w:rsid w:val="00B36FB3"/>
    <w:rsid w:val="00B82320"/>
    <w:rsid w:val="00C543D3"/>
    <w:rsid w:val="00CE4856"/>
    <w:rsid w:val="00D230A6"/>
    <w:rsid w:val="00D870EF"/>
    <w:rsid w:val="00DB085B"/>
    <w:rsid w:val="00DB1135"/>
    <w:rsid w:val="00DE730B"/>
    <w:rsid w:val="00E2615B"/>
    <w:rsid w:val="00E34548"/>
    <w:rsid w:val="00EA74B8"/>
    <w:rsid w:val="00EB2F39"/>
    <w:rsid w:val="00EB3281"/>
    <w:rsid w:val="00ED2E90"/>
    <w:rsid w:val="00F86089"/>
    <w:rsid w:val="00FA4CC9"/>
    <w:rsid w:val="00FA733F"/>
    <w:rsid w:val="00FB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0D53B"/>
  <w15:chartTrackingRefBased/>
  <w15:docId w15:val="{5994D370-7C9A-4217-A05F-18BFA6F9F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1E2"/>
  </w:style>
  <w:style w:type="paragraph" w:styleId="Naslov1">
    <w:name w:val="heading 1"/>
    <w:basedOn w:val="Normal"/>
    <w:next w:val="Normal"/>
    <w:link w:val="Naslov1Char"/>
    <w:uiPriority w:val="9"/>
    <w:qFormat/>
    <w:rsid w:val="006F11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F11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F11E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F11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F11E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F11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F11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F11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F11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F11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F11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F11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F11E2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F11E2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F11E2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F11E2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F11E2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F11E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F11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6F11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F11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6F11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F11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6F11E2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6F11E2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6F11E2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F11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F11E2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F11E2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semiHidden/>
    <w:unhideWhenUsed/>
    <w:rsid w:val="006F11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F11E2"/>
  </w:style>
  <w:style w:type="table" w:styleId="Reetkatablice">
    <w:name w:val="Table Grid"/>
    <w:basedOn w:val="Obinatablica"/>
    <w:uiPriority w:val="39"/>
    <w:rsid w:val="00FA4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laski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C341B-6D40-4F5C-A5E5-0CA1D6C53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Cindrić</dc:creator>
  <cp:keywords/>
  <dc:description/>
  <cp:lastModifiedBy>Kasandra Pešut</cp:lastModifiedBy>
  <cp:revision>5</cp:revision>
  <cp:lastPrinted>2025-06-02T06:56:00Z</cp:lastPrinted>
  <dcterms:created xsi:type="dcterms:W3CDTF">2025-08-28T06:07:00Z</dcterms:created>
  <dcterms:modified xsi:type="dcterms:W3CDTF">2025-09-18T09:22:00Z</dcterms:modified>
</cp:coreProperties>
</file>